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D8" w:rsidRDefault="00270BD8" w:rsidP="00270B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25.02.2021 г.</w:t>
      </w:r>
      <w:r w:rsidRPr="007E327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№111</w:t>
      </w:r>
    </w:p>
    <w:p w:rsidR="002847F5" w:rsidRDefault="002847F5" w:rsidP="00270B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2847F5" w:rsidRDefault="002847F5" w:rsidP="00270B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2847F5" w:rsidRDefault="002847F5" w:rsidP="00270B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2847F5" w:rsidRDefault="002847F5" w:rsidP="00270B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2847F5" w:rsidRDefault="002847F5" w:rsidP="002847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2847F5" w:rsidRDefault="002847F5" w:rsidP="00284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2847F5" w:rsidRDefault="002847F5" w:rsidP="002847F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847F5" w:rsidRDefault="002847F5" w:rsidP="002847F5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</w:t>
      </w:r>
      <w:r w:rsidR="00C87B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 УСТАВ МУНИЦИПАЛЬНОГО ОБРАЗОВАНИЯ «ОЛОНКИ»</w:t>
      </w:r>
    </w:p>
    <w:p w:rsidR="002847F5" w:rsidRDefault="002847F5" w:rsidP="002847F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847F5" w:rsidRPr="00077BBA" w:rsidRDefault="002847F5" w:rsidP="00077BBA">
      <w:pPr>
        <w:pStyle w:val="ConsPlusNormal"/>
        <w:ind w:firstLine="709"/>
        <w:jc w:val="both"/>
      </w:pPr>
      <w:r w:rsidRPr="00077BBA">
        <w:rPr>
          <w:bCs/>
          <w:kern w:val="36"/>
        </w:rPr>
        <w:t xml:space="preserve">В целях приведения Устава муниципального образования «Олонки» в соответствие со ст. 7, 35, 44 Федерального закона </w:t>
      </w:r>
      <w:r w:rsidR="00270BD8" w:rsidRPr="00077BBA">
        <w:rPr>
          <w:bCs/>
          <w:kern w:val="36"/>
        </w:rPr>
        <w:t xml:space="preserve">от 06.10.2003 года </w:t>
      </w:r>
      <w:r w:rsidRPr="00077BBA">
        <w:rPr>
          <w:bCs/>
          <w:kern w:val="36"/>
        </w:rPr>
        <w:t>№131-ФЗ «Об общих принципах организации местного самоуправления в Российской Федерации», руководствуясь статьей 44 Устава муниципального образования «Олонки», Дума муни</w:t>
      </w:r>
      <w:r w:rsidR="00077BBA">
        <w:rPr>
          <w:bCs/>
          <w:kern w:val="36"/>
        </w:rPr>
        <w:t>ципального образования «Олонки»</w:t>
      </w:r>
    </w:p>
    <w:p w:rsidR="002847F5" w:rsidRPr="00694583" w:rsidRDefault="002847F5" w:rsidP="002847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7F5" w:rsidRDefault="002847F5" w:rsidP="00284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sz w:val="24"/>
          <w:szCs w:val="24"/>
        </w:rPr>
        <w:t>:</w:t>
      </w:r>
    </w:p>
    <w:p w:rsidR="002847F5" w:rsidRDefault="002847F5" w:rsidP="00284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47F5" w:rsidRDefault="002847F5" w:rsidP="002847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077BBA">
        <w:rPr>
          <w:rFonts w:ascii="Arial" w:hAnsi="Arial" w:cs="Arial"/>
          <w:bCs/>
          <w:sz w:val="24"/>
          <w:szCs w:val="24"/>
          <w:lang w:eastAsia="en-US"/>
        </w:rPr>
        <w:t>1. Внести в Устав муниципального образования «Олонки» следующие изменения:</w:t>
      </w:r>
    </w:p>
    <w:p w:rsidR="00377926" w:rsidRDefault="00686F23" w:rsidP="002847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t>1.1. С</w:t>
      </w:r>
      <w:r w:rsidR="00377926">
        <w:rPr>
          <w:rFonts w:ascii="Arial" w:hAnsi="Arial" w:cs="Arial"/>
          <w:bCs/>
          <w:sz w:val="24"/>
          <w:szCs w:val="24"/>
          <w:lang w:eastAsia="en-US"/>
        </w:rPr>
        <w:t xml:space="preserve">татья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7 </w:t>
      </w:r>
      <w:r w:rsidRPr="00FB7FCA">
        <w:rPr>
          <w:rFonts w:ascii="Arial" w:hAnsi="Arial" w:cs="Arial"/>
          <w:sz w:val="24"/>
          <w:szCs w:val="24"/>
        </w:rPr>
        <w:t>Права органов местного самоуправления Поселения на решение вопросов, не отнесённых к вопросам местного значения</w:t>
      </w:r>
    </w:p>
    <w:p w:rsidR="00FB7FCA" w:rsidRDefault="00FB7FCA" w:rsidP="002847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1.1.1. часть 1 статью 7 дополнить пунктом 16) следующего содержания;</w:t>
      </w:r>
      <w:proofErr w:type="gramEnd"/>
    </w:p>
    <w:p w:rsidR="00FB7FCA" w:rsidRPr="00FB7FCA" w:rsidRDefault="00FB7FCA" w:rsidP="002847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«16) </w:t>
      </w:r>
      <w:r w:rsidR="00C0315D">
        <w:rPr>
          <w:rFonts w:ascii="Arial" w:hAnsi="Arial" w:cs="Arial"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опьянения»</w:t>
      </w:r>
    </w:p>
    <w:p w:rsidR="002847F5" w:rsidRDefault="00C0315D" w:rsidP="002847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1.2</w:t>
      </w:r>
      <w:r w:rsidR="00C33FE0"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r w:rsidR="00716505">
        <w:rPr>
          <w:rFonts w:ascii="Arial" w:hAnsi="Arial" w:cs="Arial"/>
          <w:bCs/>
          <w:sz w:val="24"/>
          <w:szCs w:val="24"/>
          <w:lang w:eastAsia="en-US"/>
        </w:rPr>
        <w:t>Статья</w:t>
      </w:r>
      <w:r w:rsidR="004E1825">
        <w:rPr>
          <w:rFonts w:ascii="Arial" w:hAnsi="Arial" w:cs="Arial"/>
          <w:bCs/>
          <w:sz w:val="24"/>
          <w:szCs w:val="24"/>
          <w:lang w:eastAsia="en-US"/>
        </w:rPr>
        <w:t xml:space="preserve"> 16.</w:t>
      </w:r>
      <w:r w:rsidR="00716505">
        <w:rPr>
          <w:rFonts w:ascii="Arial" w:hAnsi="Arial" w:cs="Arial"/>
          <w:bCs/>
          <w:sz w:val="24"/>
          <w:szCs w:val="24"/>
          <w:lang w:eastAsia="en-US"/>
        </w:rPr>
        <w:t>1</w:t>
      </w:r>
      <w:r w:rsidR="005E6D3E"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r w:rsidR="004E1825">
        <w:rPr>
          <w:rFonts w:ascii="Arial" w:hAnsi="Arial" w:cs="Arial"/>
          <w:sz w:val="24"/>
          <w:szCs w:val="24"/>
        </w:rPr>
        <w:t>Сход граждан</w:t>
      </w:r>
    </w:p>
    <w:p w:rsidR="00716505" w:rsidRDefault="00C0315D" w:rsidP="00E10ED8">
      <w:pPr>
        <w:pStyle w:val="ConsPlusNormal"/>
        <w:ind w:firstLine="708"/>
        <w:jc w:val="both"/>
        <w:rPr>
          <w:bCs/>
        </w:rPr>
      </w:pPr>
      <w:r>
        <w:rPr>
          <w:bCs/>
        </w:rPr>
        <w:t>1.2</w:t>
      </w:r>
      <w:r w:rsidR="00693172">
        <w:rPr>
          <w:bCs/>
        </w:rPr>
        <w:t xml:space="preserve">.1 </w:t>
      </w:r>
      <w:r w:rsidR="008E5BAB">
        <w:rPr>
          <w:bCs/>
        </w:rPr>
        <w:t xml:space="preserve"> </w:t>
      </w:r>
      <w:r w:rsidR="004E1825">
        <w:rPr>
          <w:bCs/>
        </w:rPr>
        <w:t>часть</w:t>
      </w:r>
      <w:r w:rsidR="0073730E">
        <w:rPr>
          <w:bCs/>
        </w:rPr>
        <w:t xml:space="preserve"> 1</w:t>
      </w:r>
      <w:r w:rsidR="008E5BAB">
        <w:rPr>
          <w:bCs/>
        </w:rPr>
        <w:t xml:space="preserve"> </w:t>
      </w:r>
      <w:r w:rsidR="00716505">
        <w:rPr>
          <w:bCs/>
        </w:rPr>
        <w:t>ста</w:t>
      </w:r>
      <w:r w:rsidR="00A716BB">
        <w:rPr>
          <w:bCs/>
        </w:rPr>
        <w:t>тьи</w:t>
      </w:r>
      <w:r w:rsidR="00716505">
        <w:rPr>
          <w:bCs/>
        </w:rPr>
        <w:t xml:space="preserve"> 1</w:t>
      </w:r>
      <w:r w:rsidR="004E1825">
        <w:rPr>
          <w:bCs/>
        </w:rPr>
        <w:t>6.1. пополнить пунктом 6)</w:t>
      </w:r>
      <w:r w:rsidR="00716505">
        <w:rPr>
          <w:bCs/>
        </w:rPr>
        <w:t xml:space="preserve"> </w:t>
      </w:r>
      <w:r w:rsidR="004E1825">
        <w:rPr>
          <w:bCs/>
        </w:rPr>
        <w:t>следующего содержания</w:t>
      </w:r>
      <w:r w:rsidR="00716505">
        <w:rPr>
          <w:bCs/>
        </w:rPr>
        <w:t xml:space="preserve">; </w:t>
      </w:r>
    </w:p>
    <w:p w:rsidR="00E10ED8" w:rsidRDefault="00716505" w:rsidP="00E10ED8">
      <w:pPr>
        <w:pStyle w:val="ConsPlusNormal"/>
        <w:ind w:firstLine="708"/>
        <w:jc w:val="both"/>
        <w:rPr>
          <w:bCs/>
        </w:rPr>
      </w:pPr>
      <w:r>
        <w:rPr>
          <w:bCs/>
        </w:rPr>
        <w:t>«</w:t>
      </w:r>
      <w:r w:rsidR="004E1825">
        <w:rPr>
          <w:bCs/>
        </w:rPr>
        <w:t xml:space="preserve">6) в соответствии с законом иркутской области </w:t>
      </w:r>
      <w:proofErr w:type="gramStart"/>
      <w:r w:rsidR="004E1825">
        <w:rPr>
          <w:bCs/>
        </w:rPr>
        <w:t>на части территории</w:t>
      </w:r>
      <w:proofErr w:type="gramEnd"/>
      <w:r w:rsidR="004E1825">
        <w:rPr>
          <w:bCs/>
        </w:rPr>
        <w:t xml:space="preserve"> населенного пункта, входящего в состав поселения</w:t>
      </w:r>
      <w:r w:rsidR="00B00BBD">
        <w:rPr>
          <w:bCs/>
        </w:rPr>
        <w:t xml:space="preserve"> по вопросу введения и использования средств самообложения граждан на данной части территории населенного пункта</w:t>
      </w:r>
      <w:r w:rsidR="00B85300">
        <w:rPr>
          <w:bCs/>
        </w:rPr>
        <w:t>»</w:t>
      </w:r>
      <w:r w:rsidR="0073730E">
        <w:rPr>
          <w:bCs/>
        </w:rPr>
        <w:t>;</w:t>
      </w:r>
    </w:p>
    <w:p w:rsidR="00B00BBD" w:rsidRDefault="00C0315D" w:rsidP="00E10ED8">
      <w:pPr>
        <w:pStyle w:val="ConsPlusNormal"/>
        <w:ind w:firstLine="708"/>
        <w:jc w:val="both"/>
        <w:rPr>
          <w:bCs/>
        </w:rPr>
      </w:pPr>
      <w:r>
        <w:rPr>
          <w:bCs/>
        </w:rPr>
        <w:t>1.2</w:t>
      </w:r>
      <w:r w:rsidR="00B00BBD">
        <w:rPr>
          <w:bCs/>
        </w:rPr>
        <w:t>.2 статью 16.1. дополнить частью 4 следующего содержания;</w:t>
      </w:r>
    </w:p>
    <w:p w:rsidR="00B00BBD" w:rsidRDefault="00B00BBD" w:rsidP="00E10ED8">
      <w:pPr>
        <w:pStyle w:val="ConsPlusNormal"/>
        <w:ind w:firstLine="708"/>
        <w:jc w:val="both"/>
        <w:rPr>
          <w:bCs/>
        </w:rPr>
      </w:pPr>
      <w:r>
        <w:rPr>
          <w:bCs/>
        </w:rPr>
        <w:t>«4. Сход граждан</w:t>
      </w:r>
      <w:r w:rsidR="006E2547">
        <w:rPr>
          <w:bCs/>
        </w:rPr>
        <w:t>,</w:t>
      </w:r>
      <w:r>
        <w:rPr>
          <w:bCs/>
        </w:rPr>
        <w:t xml:space="preserve"> предусмотренный пунктом 6 части 1 настоящей статьи, может созываться представительным органом муниципального образования по инициативе </w:t>
      </w:r>
      <w:proofErr w:type="gramStart"/>
      <w:r>
        <w:rPr>
          <w:bCs/>
        </w:rPr>
        <w:t>группы жителей соответствующей части территории населенного пункта</w:t>
      </w:r>
      <w:proofErr w:type="gramEnd"/>
      <w:r>
        <w:rPr>
          <w:bCs/>
        </w:rPr>
        <w:t xml:space="preserve"> численностью не менее 10 человек.</w:t>
      </w:r>
    </w:p>
    <w:p w:rsidR="00B00BBD" w:rsidRDefault="00B00BBD" w:rsidP="00E10ED8">
      <w:pPr>
        <w:pStyle w:val="ConsPlusNormal"/>
        <w:ind w:firstLine="708"/>
        <w:jc w:val="both"/>
        <w:rPr>
          <w:bCs/>
        </w:rPr>
      </w:pPr>
      <w:r>
        <w:rPr>
          <w:bCs/>
        </w:rPr>
        <w:t>Критерии определения границ части территории насел</w:t>
      </w:r>
      <w:r w:rsidR="006E2547">
        <w:rPr>
          <w:bCs/>
        </w:rPr>
        <w:t>е</w:t>
      </w:r>
      <w:r>
        <w:rPr>
          <w:bCs/>
        </w:rPr>
        <w:t>нного пункта, входящего в состав поселения</w:t>
      </w:r>
      <w:r w:rsidR="006E2547">
        <w:rPr>
          <w:bCs/>
        </w:rPr>
        <w:t>, на которой может проводиться сход граждан по вопросу введения и использования средств самообложения граждан, устанавливается законом Иркутской области</w:t>
      </w:r>
      <w:r>
        <w:rPr>
          <w:bCs/>
        </w:rPr>
        <w:t xml:space="preserve">» </w:t>
      </w:r>
    </w:p>
    <w:p w:rsidR="00377926" w:rsidRDefault="00C0315D" w:rsidP="002847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6E2547">
        <w:rPr>
          <w:rFonts w:ascii="Arial" w:hAnsi="Arial" w:cs="Arial"/>
          <w:sz w:val="24"/>
          <w:szCs w:val="24"/>
        </w:rPr>
        <w:t xml:space="preserve">.3. в части 2 и части 3 </w:t>
      </w:r>
      <w:r w:rsidR="00377926">
        <w:rPr>
          <w:rFonts w:ascii="Arial" w:hAnsi="Arial" w:cs="Arial"/>
          <w:sz w:val="24"/>
          <w:szCs w:val="24"/>
        </w:rPr>
        <w:t>статьи 16.1. внести следующем изменения;</w:t>
      </w:r>
    </w:p>
    <w:p w:rsidR="0073730E" w:rsidRDefault="006E2547" w:rsidP="002847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слов «жителей населенного пункта» добавить слова «либо части его территории»</w:t>
      </w:r>
    </w:p>
    <w:p w:rsidR="006A24D3" w:rsidRDefault="00C0315D" w:rsidP="002847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125E85">
        <w:rPr>
          <w:rFonts w:ascii="Arial" w:hAnsi="Arial" w:cs="Arial"/>
          <w:sz w:val="24"/>
          <w:szCs w:val="24"/>
        </w:rPr>
        <w:t xml:space="preserve">. Статья </w:t>
      </w:r>
      <w:r w:rsidR="006E2547">
        <w:rPr>
          <w:rFonts w:ascii="Arial" w:hAnsi="Arial" w:cs="Arial"/>
          <w:sz w:val="24"/>
          <w:szCs w:val="24"/>
        </w:rPr>
        <w:t>6</w:t>
      </w:r>
      <w:r w:rsidR="00B85300">
        <w:rPr>
          <w:rFonts w:ascii="Arial" w:hAnsi="Arial" w:cs="Arial"/>
          <w:sz w:val="24"/>
          <w:szCs w:val="24"/>
        </w:rPr>
        <w:t xml:space="preserve">1 </w:t>
      </w:r>
      <w:r w:rsidR="006E2547">
        <w:rPr>
          <w:rFonts w:ascii="Arial" w:hAnsi="Arial" w:cs="Arial"/>
          <w:sz w:val="24"/>
          <w:szCs w:val="24"/>
        </w:rPr>
        <w:t>Средства самообложения граждан</w:t>
      </w:r>
    </w:p>
    <w:p w:rsidR="00377926" w:rsidRDefault="00F86F10" w:rsidP="002847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716BB">
        <w:rPr>
          <w:rFonts w:ascii="Arial" w:hAnsi="Arial" w:cs="Arial"/>
          <w:sz w:val="24"/>
          <w:szCs w:val="24"/>
        </w:rPr>
        <w:t>.</w:t>
      </w:r>
      <w:r w:rsidR="00C0315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 </w:t>
      </w:r>
      <w:r w:rsidR="00377926">
        <w:rPr>
          <w:rFonts w:ascii="Arial" w:hAnsi="Arial" w:cs="Arial"/>
          <w:sz w:val="24"/>
          <w:szCs w:val="24"/>
        </w:rPr>
        <w:t>в части 1 и части 2 статьи 61 внести следующем изменения;</w:t>
      </w:r>
    </w:p>
    <w:p w:rsidR="0073730E" w:rsidRDefault="00377926" w:rsidP="002847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слов «населенного пункта добавить слова «либо части его территории»</w:t>
      </w:r>
      <w:r w:rsidR="003501F1">
        <w:rPr>
          <w:rFonts w:ascii="Arial" w:hAnsi="Arial" w:cs="Arial"/>
          <w:sz w:val="24"/>
          <w:szCs w:val="24"/>
        </w:rPr>
        <w:t>.</w:t>
      </w:r>
      <w:r w:rsidR="00B85300">
        <w:rPr>
          <w:rFonts w:ascii="Arial" w:hAnsi="Arial" w:cs="Arial"/>
          <w:sz w:val="24"/>
          <w:szCs w:val="24"/>
        </w:rPr>
        <w:t xml:space="preserve"> </w:t>
      </w:r>
    </w:p>
    <w:p w:rsidR="00433C61" w:rsidRDefault="00433C61" w:rsidP="0073730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775A" w:rsidRPr="00077BBA" w:rsidRDefault="007F775A" w:rsidP="002847F5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077BBA">
        <w:rPr>
          <w:rFonts w:ascii="Arial" w:hAnsi="Arial" w:cs="Arial"/>
          <w:sz w:val="24"/>
          <w:szCs w:val="24"/>
          <w:highlight w:val="white"/>
        </w:rPr>
        <w:lastRenderedPageBreak/>
        <w:t xml:space="preserve">2. </w:t>
      </w:r>
      <w:proofErr w:type="gramStart"/>
      <w:r w:rsidRPr="00077BBA">
        <w:rPr>
          <w:rFonts w:ascii="Arial" w:hAnsi="Arial" w:cs="Arial"/>
          <w:sz w:val="24"/>
          <w:szCs w:val="24"/>
          <w:highlight w:val="white"/>
        </w:rPr>
        <w:t xml:space="preserve">В порядке установленным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</w:t>
      </w:r>
      <w:r w:rsidR="00077BBA">
        <w:rPr>
          <w:rFonts w:ascii="Arial" w:hAnsi="Arial" w:cs="Arial"/>
          <w:sz w:val="24"/>
          <w:szCs w:val="24"/>
          <w:highlight w:val="white"/>
        </w:rPr>
        <w:t xml:space="preserve">«Олонки» </w:t>
      </w:r>
      <w:r w:rsidRPr="00077BBA">
        <w:rPr>
          <w:rFonts w:ascii="Arial" w:hAnsi="Arial" w:cs="Arial"/>
          <w:sz w:val="24"/>
          <w:szCs w:val="24"/>
          <w:highlight w:val="white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7F775A" w:rsidRPr="00077BBA" w:rsidRDefault="007F775A" w:rsidP="002847F5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077BBA">
        <w:rPr>
          <w:rFonts w:ascii="Arial" w:hAnsi="Arial" w:cs="Arial"/>
          <w:sz w:val="24"/>
          <w:szCs w:val="24"/>
          <w:highlight w:val="white"/>
        </w:rPr>
        <w:t xml:space="preserve">3. </w:t>
      </w:r>
      <w:proofErr w:type="gramStart"/>
      <w:r w:rsidRPr="00077BBA">
        <w:rPr>
          <w:rFonts w:ascii="Arial" w:hAnsi="Arial" w:cs="Arial"/>
          <w:sz w:val="24"/>
          <w:szCs w:val="24"/>
          <w:highlight w:val="white"/>
        </w:rPr>
        <w:t xml:space="preserve">Главе </w:t>
      </w:r>
      <w:r w:rsidR="00D4446A" w:rsidRPr="00077BBA">
        <w:rPr>
          <w:rFonts w:ascii="Arial" w:hAnsi="Arial" w:cs="Arial"/>
          <w:sz w:val="24"/>
          <w:szCs w:val="24"/>
          <w:highlight w:val="white"/>
        </w:rPr>
        <w:t xml:space="preserve">муниципального образования </w:t>
      </w:r>
      <w:r w:rsidR="00077BBA">
        <w:rPr>
          <w:rFonts w:ascii="Arial" w:hAnsi="Arial" w:cs="Arial"/>
          <w:sz w:val="24"/>
          <w:szCs w:val="24"/>
          <w:highlight w:val="white"/>
        </w:rPr>
        <w:t xml:space="preserve">«Олонки» </w:t>
      </w:r>
      <w:r w:rsidR="00D4446A" w:rsidRPr="00077BBA">
        <w:rPr>
          <w:rFonts w:ascii="Arial" w:hAnsi="Arial" w:cs="Arial"/>
          <w:sz w:val="24"/>
          <w:szCs w:val="24"/>
          <w:highlight w:val="white"/>
        </w:rPr>
        <w:t xml:space="preserve">опубликовать муниципальный правовой акт </w:t>
      </w:r>
      <w:r w:rsidR="00077BBA">
        <w:rPr>
          <w:rFonts w:ascii="Arial" w:hAnsi="Arial" w:cs="Arial"/>
          <w:sz w:val="24"/>
          <w:szCs w:val="24"/>
          <w:highlight w:val="white"/>
        </w:rPr>
        <w:t>о внесении изменений и дополнений в устав</w:t>
      </w:r>
      <w:r w:rsidR="00D4446A" w:rsidRPr="00077BBA">
        <w:rPr>
          <w:rFonts w:ascii="Arial" w:hAnsi="Arial" w:cs="Arial"/>
          <w:sz w:val="24"/>
          <w:szCs w:val="24"/>
          <w:highlight w:val="white"/>
        </w:rPr>
        <w:t xml:space="preserve"> муниципального образования </w:t>
      </w:r>
      <w:r w:rsidR="00077BBA">
        <w:rPr>
          <w:rFonts w:ascii="Arial" w:hAnsi="Arial" w:cs="Arial"/>
          <w:sz w:val="24"/>
          <w:szCs w:val="24"/>
          <w:highlight w:val="white"/>
        </w:rPr>
        <w:t xml:space="preserve">«Олонки» </w:t>
      </w:r>
      <w:r w:rsidR="00D4446A" w:rsidRPr="00077BBA">
        <w:rPr>
          <w:rFonts w:ascii="Arial" w:hAnsi="Arial" w:cs="Arial"/>
          <w:sz w:val="24"/>
          <w:szCs w:val="24"/>
          <w:highlight w:val="white"/>
        </w:rPr>
        <w:t>после государственной регистрации в течение 7 дней и направить в Управление Министерства юстиции Российской Федерации по Иркутской области</w:t>
      </w:r>
      <w:r w:rsidR="007E592A" w:rsidRPr="00077BBA">
        <w:rPr>
          <w:rFonts w:ascii="Arial" w:hAnsi="Arial" w:cs="Arial"/>
          <w:sz w:val="24"/>
          <w:szCs w:val="24"/>
          <w:highlight w:val="white"/>
        </w:rPr>
        <w:t xml:space="preserve"> сведения об источнике и о дате официального опубликования (обнародования) муниципального правового акта </w:t>
      </w:r>
      <w:r w:rsidR="00077BBA">
        <w:rPr>
          <w:rFonts w:ascii="Arial" w:hAnsi="Arial" w:cs="Arial"/>
          <w:sz w:val="24"/>
          <w:szCs w:val="24"/>
          <w:highlight w:val="white"/>
        </w:rPr>
        <w:t>о внесении изменений и дополнений в устав</w:t>
      </w:r>
      <w:r w:rsidR="00077BBA" w:rsidRPr="00077BBA">
        <w:rPr>
          <w:rFonts w:ascii="Arial" w:hAnsi="Arial" w:cs="Arial"/>
          <w:sz w:val="24"/>
          <w:szCs w:val="24"/>
          <w:highlight w:val="white"/>
        </w:rPr>
        <w:t xml:space="preserve"> муниципального образования </w:t>
      </w:r>
      <w:r w:rsidR="00077BBA">
        <w:rPr>
          <w:rFonts w:ascii="Arial" w:hAnsi="Arial" w:cs="Arial"/>
          <w:sz w:val="24"/>
          <w:szCs w:val="24"/>
          <w:highlight w:val="white"/>
        </w:rPr>
        <w:t>«Олонки»</w:t>
      </w:r>
      <w:r w:rsidR="007E592A" w:rsidRPr="00077BBA">
        <w:rPr>
          <w:rFonts w:ascii="Arial" w:hAnsi="Arial" w:cs="Arial"/>
          <w:sz w:val="24"/>
          <w:szCs w:val="24"/>
          <w:highlight w:val="white"/>
        </w:rPr>
        <w:t xml:space="preserve"> для включения</w:t>
      </w:r>
      <w:proofErr w:type="gramEnd"/>
      <w:r w:rsidR="007E592A" w:rsidRPr="00077BBA">
        <w:rPr>
          <w:rFonts w:ascii="Arial" w:hAnsi="Arial" w:cs="Arial"/>
          <w:sz w:val="24"/>
          <w:szCs w:val="24"/>
          <w:highlight w:val="white"/>
        </w:rPr>
        <w:t xml:space="preserve"> указанных сведений в государственный реестр уставов муниципальных образований Иркутской области в 10-дневный срок.</w:t>
      </w:r>
    </w:p>
    <w:p w:rsidR="007E592A" w:rsidRPr="00077BBA" w:rsidRDefault="007E592A" w:rsidP="002847F5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077BBA">
        <w:rPr>
          <w:rFonts w:ascii="Arial" w:hAnsi="Arial" w:cs="Arial"/>
          <w:sz w:val="24"/>
          <w:szCs w:val="24"/>
          <w:highlight w:val="white"/>
        </w:rPr>
        <w:t xml:space="preserve">4. Настоящее решение вступает в силу после государственной регистрации и опубликования в </w:t>
      </w:r>
      <w:r w:rsidR="00077BBA">
        <w:rPr>
          <w:rFonts w:ascii="Arial" w:hAnsi="Arial" w:cs="Arial"/>
          <w:sz w:val="24"/>
          <w:szCs w:val="24"/>
          <w:highlight w:val="white"/>
        </w:rPr>
        <w:t>«Информационном бюллетене</w:t>
      </w:r>
      <w:r w:rsidRPr="00077BBA">
        <w:rPr>
          <w:rFonts w:ascii="Arial" w:hAnsi="Arial" w:cs="Arial"/>
          <w:sz w:val="24"/>
          <w:szCs w:val="24"/>
          <w:highlight w:val="white"/>
        </w:rPr>
        <w:t>».</w:t>
      </w:r>
    </w:p>
    <w:p w:rsidR="00DE2895" w:rsidRDefault="00DE2895" w:rsidP="00DE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2895" w:rsidRPr="003E6F08" w:rsidRDefault="00DE2895" w:rsidP="00DE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2895" w:rsidRPr="00AC151B" w:rsidRDefault="00DE2895" w:rsidP="00DE28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51B">
        <w:rPr>
          <w:rFonts w:ascii="Arial" w:hAnsi="Arial" w:cs="Arial"/>
          <w:sz w:val="24"/>
          <w:szCs w:val="24"/>
        </w:rPr>
        <w:t>Председатель Думы,</w:t>
      </w:r>
    </w:p>
    <w:p w:rsidR="00DE2895" w:rsidRPr="00AC151B" w:rsidRDefault="00DE2895" w:rsidP="00DE28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151B">
        <w:rPr>
          <w:rFonts w:ascii="Arial" w:hAnsi="Arial" w:cs="Arial"/>
          <w:sz w:val="24"/>
          <w:szCs w:val="24"/>
        </w:rPr>
        <w:t>Глава МО «Олонки»</w:t>
      </w:r>
    </w:p>
    <w:p w:rsidR="00D1717C" w:rsidRPr="00A716BB" w:rsidRDefault="00DE2895" w:rsidP="00A716BB">
      <w:pPr>
        <w:spacing w:after="0" w:line="240" w:lineRule="auto"/>
        <w:rPr>
          <w:sz w:val="24"/>
          <w:szCs w:val="24"/>
        </w:rPr>
      </w:pPr>
      <w:r w:rsidRPr="00AC151B">
        <w:rPr>
          <w:rFonts w:ascii="Arial" w:hAnsi="Arial" w:cs="Arial"/>
          <w:sz w:val="24"/>
          <w:szCs w:val="24"/>
        </w:rPr>
        <w:t>С.Н.Нефедьев</w:t>
      </w:r>
      <w:r w:rsidRPr="00AC151B">
        <w:rPr>
          <w:sz w:val="24"/>
          <w:szCs w:val="24"/>
        </w:rPr>
        <w:t xml:space="preserve"> </w:t>
      </w:r>
    </w:p>
    <w:sectPr w:rsidR="00D1717C" w:rsidRPr="00A716BB" w:rsidSect="00A716BB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55D95"/>
    <w:multiLevelType w:val="hybridMultilevel"/>
    <w:tmpl w:val="FF980896"/>
    <w:lvl w:ilvl="0" w:tplc="02AE384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47F5"/>
    <w:rsid w:val="00015E2E"/>
    <w:rsid w:val="00025045"/>
    <w:rsid w:val="0003131C"/>
    <w:rsid w:val="00053D55"/>
    <w:rsid w:val="00056ED3"/>
    <w:rsid w:val="00077BBA"/>
    <w:rsid w:val="000C7E1A"/>
    <w:rsid w:val="000D582C"/>
    <w:rsid w:val="000F6067"/>
    <w:rsid w:val="00125E85"/>
    <w:rsid w:val="00196C52"/>
    <w:rsid w:val="00270BD8"/>
    <w:rsid w:val="002847F5"/>
    <w:rsid w:val="00322A8D"/>
    <w:rsid w:val="003501F1"/>
    <w:rsid w:val="0037206A"/>
    <w:rsid w:val="00377926"/>
    <w:rsid w:val="00400851"/>
    <w:rsid w:val="00413AB2"/>
    <w:rsid w:val="00433C61"/>
    <w:rsid w:val="004350CE"/>
    <w:rsid w:val="004A596D"/>
    <w:rsid w:val="004A67FB"/>
    <w:rsid w:val="004E1825"/>
    <w:rsid w:val="0052152D"/>
    <w:rsid w:val="005E6D3E"/>
    <w:rsid w:val="00642CD5"/>
    <w:rsid w:val="00681789"/>
    <w:rsid w:val="00686F23"/>
    <w:rsid w:val="00693172"/>
    <w:rsid w:val="00694583"/>
    <w:rsid w:val="006A1794"/>
    <w:rsid w:val="006A24D3"/>
    <w:rsid w:val="006B7EDE"/>
    <w:rsid w:val="006E095F"/>
    <w:rsid w:val="006E2547"/>
    <w:rsid w:val="00716505"/>
    <w:rsid w:val="0073730E"/>
    <w:rsid w:val="007564D6"/>
    <w:rsid w:val="007E592A"/>
    <w:rsid w:val="007F775A"/>
    <w:rsid w:val="00812F91"/>
    <w:rsid w:val="00877C47"/>
    <w:rsid w:val="00893764"/>
    <w:rsid w:val="008A14CE"/>
    <w:rsid w:val="008C22A3"/>
    <w:rsid w:val="008D7E4A"/>
    <w:rsid w:val="008E5BAB"/>
    <w:rsid w:val="008E6C6C"/>
    <w:rsid w:val="008E79AA"/>
    <w:rsid w:val="008F2DF4"/>
    <w:rsid w:val="009B436E"/>
    <w:rsid w:val="009D067F"/>
    <w:rsid w:val="00A47006"/>
    <w:rsid w:val="00A716BB"/>
    <w:rsid w:val="00AA0B98"/>
    <w:rsid w:val="00B00BBD"/>
    <w:rsid w:val="00B20C20"/>
    <w:rsid w:val="00B5328E"/>
    <w:rsid w:val="00B85300"/>
    <w:rsid w:val="00BC563C"/>
    <w:rsid w:val="00BE57DA"/>
    <w:rsid w:val="00C02115"/>
    <w:rsid w:val="00C0315D"/>
    <w:rsid w:val="00C07292"/>
    <w:rsid w:val="00C118FE"/>
    <w:rsid w:val="00C23F72"/>
    <w:rsid w:val="00C33FE0"/>
    <w:rsid w:val="00C87BA2"/>
    <w:rsid w:val="00D04601"/>
    <w:rsid w:val="00D1717C"/>
    <w:rsid w:val="00D4446A"/>
    <w:rsid w:val="00D46B22"/>
    <w:rsid w:val="00D64925"/>
    <w:rsid w:val="00D92B0D"/>
    <w:rsid w:val="00D94676"/>
    <w:rsid w:val="00DA7D1D"/>
    <w:rsid w:val="00DB29A2"/>
    <w:rsid w:val="00DE2895"/>
    <w:rsid w:val="00E10ED8"/>
    <w:rsid w:val="00E166B5"/>
    <w:rsid w:val="00E24F3C"/>
    <w:rsid w:val="00E442BF"/>
    <w:rsid w:val="00E62823"/>
    <w:rsid w:val="00E62E6E"/>
    <w:rsid w:val="00EE360B"/>
    <w:rsid w:val="00EF5A02"/>
    <w:rsid w:val="00F03B1C"/>
    <w:rsid w:val="00F40A61"/>
    <w:rsid w:val="00F46650"/>
    <w:rsid w:val="00F72364"/>
    <w:rsid w:val="00F74DC4"/>
    <w:rsid w:val="00F86F10"/>
    <w:rsid w:val="00F87E8C"/>
    <w:rsid w:val="00FB7FCA"/>
    <w:rsid w:val="00FD1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F5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Знак"/>
    <w:basedOn w:val="a"/>
    <w:uiPriority w:val="99"/>
    <w:semiHidden/>
    <w:rsid w:val="00077BBA"/>
    <w:pPr>
      <w:tabs>
        <w:tab w:val="num" w:pos="360"/>
      </w:tabs>
      <w:spacing w:before="12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5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D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35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433C6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3730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5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F5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Знак"/>
    <w:basedOn w:val="a"/>
    <w:uiPriority w:val="99"/>
    <w:semiHidden/>
    <w:rsid w:val="00077BBA"/>
    <w:pPr>
      <w:tabs>
        <w:tab w:val="num" w:pos="360"/>
      </w:tabs>
      <w:spacing w:before="12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5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97F1-732D-4877-BED5-86D576D7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Олонки</cp:lastModifiedBy>
  <cp:revision>13</cp:revision>
  <cp:lastPrinted>2021-02-26T08:01:00Z</cp:lastPrinted>
  <dcterms:created xsi:type="dcterms:W3CDTF">2019-12-20T05:08:00Z</dcterms:created>
  <dcterms:modified xsi:type="dcterms:W3CDTF">2021-03-01T03:31:00Z</dcterms:modified>
</cp:coreProperties>
</file>